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 N 1 от </w:t>
      </w:r>
      <w:r w:rsidR="005713A8">
        <w:rPr>
          <w:rFonts w:ascii="Sylfaen" w:hAnsi="Sylfaen"/>
          <w:sz w:val="20"/>
          <w:szCs w:val="20"/>
        </w:rPr>
        <w:t>06</w:t>
      </w:r>
      <w:r w:rsidR="00A010F5" w:rsidRPr="00A010F5">
        <w:rPr>
          <w:rFonts w:ascii="Sylfaen" w:hAnsi="Sylfaen"/>
          <w:sz w:val="20"/>
          <w:szCs w:val="20"/>
        </w:rPr>
        <w:t>.0</w:t>
      </w:r>
      <w:r w:rsidR="005713A8">
        <w:rPr>
          <w:rFonts w:ascii="Sylfaen" w:hAnsi="Sylfaen"/>
          <w:sz w:val="20"/>
          <w:szCs w:val="20"/>
        </w:rPr>
        <w:t>3</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F646EC" w:rsidRPr="00DE64B9">
        <w:rPr>
          <w:rFonts w:ascii="Sylfaen" w:hAnsi="Sylfaen"/>
        </w:rPr>
        <w:t xml:space="preserve"> </w:t>
      </w:r>
      <w:r w:rsidR="00F646EC" w:rsidRPr="00F646EC">
        <w:rPr>
          <w:rFonts w:ascii="Sylfaen" w:hAnsi="Sylfaen"/>
          <w:highlight w:val="yellow"/>
        </w:rPr>
        <w:t>«Средства личной гигиены</w:t>
      </w:r>
      <w:r w:rsidR="00F646EC" w:rsidRPr="00F646EC">
        <w:rPr>
          <w:rFonts w:ascii="inherit" w:hAnsi="inherit"/>
          <w:color w:val="212121"/>
          <w:highlight w:val="yellow"/>
        </w:rPr>
        <w:t xml:space="preserve">»  </w:t>
      </w:r>
      <w:r w:rsidR="00973E36" w:rsidRPr="00F646EC">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5E362E" w:rsidRPr="00973E36">
        <w:rPr>
          <w:rFonts w:ascii="Sylfaen" w:hAnsi="Sylfaen"/>
          <w:i w:val="0"/>
        </w:rPr>
        <w:t>1</w:t>
      </w:r>
      <w:r w:rsidR="007D2C73" w:rsidRPr="00973E36">
        <w:rPr>
          <w:rFonts w:ascii="Sylfaen" w:hAnsi="Sylfaen"/>
          <w:i w:val="0"/>
        </w:rPr>
        <w:t>5</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5713A8">
        <w:rPr>
          <w:rFonts w:ascii="Sylfaen" w:hAnsi="Sylfaen"/>
          <w:i w:val="0"/>
          <w:highlight w:val="yellow"/>
        </w:rPr>
        <w:t xml:space="preserve">до </w:t>
      </w:r>
      <w:r w:rsidR="00A010F5" w:rsidRPr="005713A8">
        <w:rPr>
          <w:rFonts w:ascii="Sylfaen" w:hAnsi="Sylfaen"/>
          <w:i w:val="0"/>
          <w:highlight w:val="yellow"/>
        </w:rPr>
        <w:t>2020</w:t>
      </w:r>
      <w:r w:rsidR="00973E36" w:rsidRPr="005713A8">
        <w:rPr>
          <w:rFonts w:ascii="Sylfaen" w:hAnsi="Sylfaen"/>
          <w:i w:val="0"/>
          <w:highlight w:val="yellow"/>
        </w:rPr>
        <w:t xml:space="preserve"> г. </w:t>
      </w:r>
      <w:r w:rsidR="005713A8" w:rsidRPr="005713A8">
        <w:rPr>
          <w:rFonts w:ascii="Sylfaen" w:hAnsi="Sylfaen"/>
          <w:i w:val="0"/>
          <w:highlight w:val="yellow"/>
        </w:rPr>
        <w:t>Марта</w:t>
      </w:r>
      <w:r w:rsidR="00A010F5" w:rsidRPr="005713A8">
        <w:rPr>
          <w:rFonts w:ascii="Sylfaen" w:hAnsi="Sylfaen"/>
          <w:i w:val="0"/>
          <w:highlight w:val="yellow"/>
        </w:rPr>
        <w:t xml:space="preserve"> </w:t>
      </w:r>
      <w:r w:rsidR="005713A8" w:rsidRPr="005713A8">
        <w:rPr>
          <w:rFonts w:ascii="Sylfaen" w:hAnsi="Sylfaen"/>
          <w:i w:val="0"/>
          <w:highlight w:val="yellow"/>
        </w:rPr>
        <w:t>13</w:t>
      </w:r>
      <w:r w:rsidR="00973E36" w:rsidRPr="005713A8">
        <w:rPr>
          <w:rFonts w:ascii="Sylfaen" w:hAnsi="Sylfaen"/>
          <w:i w:val="0"/>
          <w:highlight w:val="yellow"/>
        </w:rPr>
        <w:t xml:space="preserve"> 12:00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в виде документов до 2019 г. 23  декабря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5B088C">
        <w:rPr>
          <w:rFonts w:ascii="Sylfaen" w:hAnsi="Sylfaen"/>
          <w:i/>
          <w:sz w:val="20"/>
          <w:szCs w:val="20"/>
          <w:lang w:val="en-US"/>
        </w:rPr>
        <w:t>06</w:t>
      </w:r>
      <w:r w:rsidR="005B088C">
        <w:rPr>
          <w:rFonts w:ascii="Sylfaen" w:hAnsi="Sylfaen"/>
          <w:i/>
          <w:sz w:val="20"/>
          <w:szCs w:val="20"/>
        </w:rPr>
        <w:t>.0</w:t>
      </w:r>
      <w:r w:rsidR="005B088C">
        <w:rPr>
          <w:rFonts w:ascii="Sylfaen" w:hAnsi="Sylfaen"/>
          <w:i/>
          <w:sz w:val="20"/>
          <w:szCs w:val="20"/>
          <w:lang w:val="en-US"/>
        </w:rPr>
        <w:t>3</w:t>
      </w:r>
      <w:r w:rsidR="00BA5C5C" w:rsidRPr="00F646EC">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F646EC" w:rsidRDefault="00D13026" w:rsidP="00D13026">
      <w:pPr>
        <w:ind w:firstLine="567"/>
        <w:jc w:val="center"/>
        <w:rPr>
          <w:rFonts w:ascii="Sylfaen" w:hAnsi="Sylfaen"/>
          <w:b/>
          <w:sz w:val="20"/>
          <w:szCs w:val="20"/>
          <w:lang w:val="af-ZA"/>
        </w:rPr>
      </w:pPr>
      <w:r w:rsidRPr="00F646EC">
        <w:rPr>
          <w:rFonts w:ascii="Sylfaen" w:hAnsi="Sylfaen"/>
          <w:sz w:val="20"/>
          <w:szCs w:val="20"/>
        </w:rPr>
        <w:t xml:space="preserve">НА ОТКРЫТЫЙ КОНКУРС, ОБЪЯВЛЕННЫЙ С ЦЕЛЬЮ ПРИОБРЕТЕНИЯ </w:t>
      </w:r>
      <w:r w:rsidR="00F646EC" w:rsidRPr="00F646EC">
        <w:rPr>
          <w:rFonts w:ascii="Sylfaen" w:hAnsi="Sylfaen"/>
          <w:sz w:val="20"/>
          <w:szCs w:val="20"/>
        </w:rPr>
        <w:t>«Средства личной гигиены</w:t>
      </w:r>
      <w:r w:rsidR="00F646EC" w:rsidRPr="00F646EC">
        <w:rPr>
          <w:rFonts w:ascii="inherit" w:hAnsi="inherit"/>
          <w:color w:val="212121"/>
          <w:sz w:val="20"/>
          <w:szCs w:val="20"/>
        </w:rPr>
        <w:t>»</w:t>
      </w:r>
      <w:r w:rsidR="00F646EC" w:rsidRPr="00F646EC">
        <w:rPr>
          <w:rFonts w:ascii="Sylfaen" w:hAnsi="Sylfaen"/>
          <w:sz w:val="20"/>
          <w:szCs w:val="20"/>
          <w:shd w:val="clear" w:color="auto" w:fill="FFFFFF"/>
        </w:rPr>
        <w:t xml:space="preserve">  </w:t>
      </w:r>
      <w:r w:rsidR="00F646EC" w:rsidRPr="00F646EC">
        <w:rPr>
          <w:rFonts w:ascii="Sylfaen" w:hAnsi="Sylfaen"/>
          <w:sz w:val="20"/>
          <w:szCs w:val="20"/>
        </w:rPr>
        <w:t xml:space="preserve">« </w:t>
      </w:r>
      <w:r w:rsidR="006A18D4" w:rsidRPr="00F646EC">
        <w:rPr>
          <w:rFonts w:ascii="Sylfaen" w:hAnsi="Sylfaen"/>
          <w:sz w:val="20"/>
          <w:szCs w:val="20"/>
          <w:shd w:val="clear" w:color="auto" w:fill="FFFFFF"/>
        </w:rPr>
        <w:t>СУРБ АСТВАЦАМАЙР"</w:t>
      </w:r>
      <w:r w:rsidR="006A18D4" w:rsidRPr="00F646EC">
        <w:rPr>
          <w:rFonts w:ascii="Sylfaen" w:hAnsi="Sylfaen"/>
          <w:b/>
          <w:sz w:val="20"/>
          <w:szCs w:val="20"/>
          <w:shd w:val="clear" w:color="auto" w:fill="FFFFFF"/>
        </w:rPr>
        <w:t xml:space="preserve"> </w:t>
      </w:r>
      <w:r w:rsidRPr="00F646EC">
        <w:rPr>
          <w:rFonts w:ascii="Sylfaen" w:hAnsi="Sylfaen"/>
          <w:sz w:val="20"/>
          <w:szCs w:val="20"/>
          <w:lang w:val="af-ZA"/>
        </w:rPr>
        <w:t xml:space="preserve"> МЕДИЦИНСКИЙ ЦЕНТР&gt;&gt; ЗАО</w:t>
      </w:r>
    </w:p>
    <w:p w:rsidR="00D13026" w:rsidRPr="00F646EC"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F646EC" w:rsidRDefault="00CC5F97" w:rsidP="00F646EC">
      <w:pPr>
        <w:ind w:firstLine="567"/>
        <w:jc w:val="both"/>
        <w:rPr>
          <w:rFonts w:ascii="Sylfaen" w:hAnsi="Sylfaen"/>
          <w:b/>
          <w:sz w:val="20"/>
          <w:szCs w:val="20"/>
          <w:lang w:val="af-ZA"/>
        </w:rPr>
      </w:pPr>
      <w:r w:rsidRPr="00F646EC">
        <w:rPr>
          <w:rFonts w:ascii="Sylfaen" w:hAnsi="Sylfaen"/>
          <w:b/>
          <w:sz w:val="20"/>
          <w:szCs w:val="20"/>
        </w:rPr>
        <w:t xml:space="preserve">НА ОТКРЫТЫЙ КОНКУРС, ОБЪЯВЛЕННЫЙ С ЦЕЛЬЮ ПРИОБРЕТЕНИЯ </w:t>
      </w:r>
      <w:r w:rsidR="00F646EC" w:rsidRPr="00F646EC">
        <w:rPr>
          <w:rFonts w:ascii="Sylfaen" w:hAnsi="Sylfaen"/>
          <w:b/>
          <w:sz w:val="20"/>
          <w:szCs w:val="20"/>
        </w:rPr>
        <w:t>«Средства личной гигиены</w:t>
      </w:r>
      <w:r w:rsidR="00F646EC" w:rsidRPr="00F646EC">
        <w:rPr>
          <w:rFonts w:ascii="inherit" w:hAnsi="inherit"/>
          <w:b/>
          <w:color w:val="212121"/>
          <w:sz w:val="20"/>
          <w:szCs w:val="20"/>
        </w:rPr>
        <w:t xml:space="preserve">» </w:t>
      </w:r>
      <w:r w:rsidRPr="00F646EC">
        <w:rPr>
          <w:rFonts w:ascii="Sylfaen" w:hAnsi="Sylfaen"/>
          <w:b/>
          <w:sz w:val="20"/>
          <w:szCs w:val="20"/>
        </w:rPr>
        <w:t xml:space="preserve">ДЛЯ НУЖД </w:t>
      </w:r>
      <w:r w:rsidR="006A18D4" w:rsidRPr="00F646EC">
        <w:rPr>
          <w:rFonts w:ascii="Sylfaen" w:hAnsi="Sylfaen"/>
          <w:b/>
          <w:sz w:val="20"/>
          <w:szCs w:val="20"/>
          <w:shd w:val="clear" w:color="auto" w:fill="FFFFFF"/>
        </w:rPr>
        <w:t xml:space="preserve">"СУРБ АСТВАЦАМАЙР" </w:t>
      </w:r>
      <w:r w:rsidRPr="00F646EC">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2731F" w:rsidRPr="00973E36">
        <w:rPr>
          <w:rFonts w:ascii="Sylfaen" w:hAnsi="Sylfaen"/>
          <w:i w:val="0"/>
        </w:rPr>
        <w:t xml:space="preserve">оборудований, </w:t>
      </w:r>
      <w:proofErr w:type="spellStart"/>
      <w:r w:rsidR="0012731F" w:rsidRPr="00973E36">
        <w:rPr>
          <w:rFonts w:ascii="Sylfaen" w:hAnsi="Sylfaen"/>
          <w:i w:val="0"/>
        </w:rPr>
        <w:t>инструменов</w:t>
      </w:r>
      <w:proofErr w:type="spellEnd"/>
      <w:r w:rsidR="0012731F" w:rsidRPr="00973E36">
        <w:rPr>
          <w:rFonts w:ascii="Sylfaen" w:hAnsi="Sylfaen"/>
          <w:i w:val="0"/>
        </w:rPr>
        <w:t xml:space="preserve">, запчастей и материалов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 xml:space="preserve">"СУРБ </w:t>
      </w:r>
      <w:proofErr w:type="spellStart"/>
      <w:r w:rsidR="001B6DAA" w:rsidRPr="001B6DAA">
        <w:rPr>
          <w:rFonts w:ascii="Sylfaen" w:hAnsi="Sylfaen"/>
          <w:i w:val="0"/>
        </w:rPr>
        <w:t>АСТВАЦАМАЙР</w:t>
      </w:r>
      <w:proofErr w:type="gramStart"/>
      <w:r w:rsidR="001B6DAA" w:rsidRPr="001B6DAA">
        <w:rPr>
          <w:rFonts w:ascii="Sylfaen" w:hAnsi="Sylfaen"/>
          <w:i w:val="0"/>
        </w:rPr>
        <w:t>"</w:t>
      </w:r>
      <w:r w:rsidRPr="00973E36">
        <w:rPr>
          <w:rFonts w:ascii="Sylfaen" w:hAnsi="Sylfaen"/>
          <w:i w:val="0"/>
        </w:rPr>
        <w:t>л</w:t>
      </w:r>
      <w:proofErr w:type="gramEnd"/>
      <w:r w:rsidRPr="00973E36">
        <w:rPr>
          <w:rFonts w:ascii="Sylfaen" w:hAnsi="Sylfaen"/>
          <w:i w:val="0"/>
        </w:rPr>
        <w:t>оты</w:t>
      </w:r>
      <w:proofErr w:type="spellEnd"/>
      <w:r w:rsidRPr="00973E36">
        <w:rPr>
          <w:rFonts w:ascii="Sylfaen" w:hAnsi="Sylfaen"/>
          <w:i w:val="0"/>
        </w:rPr>
        <w:t xml:space="preserve"> "</w:t>
      </w:r>
      <w:r w:rsidR="004918C3" w:rsidRPr="00973E36">
        <w:rPr>
          <w:rFonts w:ascii="Sylfaen" w:hAnsi="Sylfaen"/>
          <w:i w:val="0"/>
        </w:rPr>
        <w:t>25</w:t>
      </w:r>
      <w:r w:rsidRPr="00973E36">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73E36" w:rsidTr="002B0B67">
        <w:trPr>
          <w:jc w:val="center"/>
        </w:trPr>
        <w:tc>
          <w:tcPr>
            <w:tcW w:w="1530"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Номера лотов</w:t>
            </w:r>
          </w:p>
        </w:tc>
        <w:tc>
          <w:tcPr>
            <w:tcW w:w="7704" w:type="dxa"/>
            <w:vAlign w:val="center"/>
          </w:tcPr>
          <w:p w:rsidR="00096865" w:rsidRPr="00973E36" w:rsidRDefault="00096865" w:rsidP="00B46D58">
            <w:pPr>
              <w:pStyle w:val="23"/>
              <w:widowControl w:val="0"/>
              <w:spacing w:after="120" w:line="240" w:lineRule="auto"/>
              <w:ind w:firstLine="0"/>
              <w:jc w:val="center"/>
              <w:rPr>
                <w:rFonts w:ascii="Sylfaen" w:hAnsi="Sylfaen"/>
                <w:b/>
                <w:bCs/>
                <w:i/>
                <w:iCs/>
              </w:rPr>
            </w:pPr>
            <w:r w:rsidRPr="00973E36">
              <w:rPr>
                <w:rFonts w:ascii="Sylfaen" w:hAnsi="Sylfaen"/>
                <w:b/>
                <w:i/>
              </w:rPr>
              <w:t>Наименование лота</w:t>
            </w:r>
          </w:p>
        </w:tc>
      </w:tr>
      <w:tr w:rsidR="002B0B67" w:rsidRPr="00973E36" w:rsidTr="002B0B67">
        <w:trPr>
          <w:jc w:val="center"/>
        </w:trPr>
        <w:tc>
          <w:tcPr>
            <w:tcW w:w="1530" w:type="dxa"/>
            <w:vAlign w:val="center"/>
          </w:tcPr>
          <w:p w:rsidR="002B0B67" w:rsidRDefault="002B0B67" w:rsidP="00E94BA8">
            <w:pPr>
              <w:jc w:val="center"/>
              <w:rPr>
                <w:rFonts w:ascii="Arimo" w:hAnsi="Arimo"/>
                <w:sz w:val="20"/>
                <w:szCs w:val="20"/>
              </w:rPr>
            </w:pPr>
            <w:r>
              <w:rPr>
                <w:rFonts w:ascii="Calibri" w:hAnsi="Calibri" w:cs="Calibri"/>
                <w:color w:val="000000"/>
                <w:sz w:val="20"/>
                <w:szCs w:val="20"/>
              </w:rPr>
              <w:t>1</w:t>
            </w:r>
          </w:p>
        </w:tc>
        <w:tc>
          <w:tcPr>
            <w:tcW w:w="7704" w:type="dxa"/>
            <w:vAlign w:val="center"/>
          </w:tcPr>
          <w:p w:rsidR="002B0B67" w:rsidRDefault="002B0B67" w:rsidP="00E94BA8">
            <w:pPr>
              <w:jc w:val="center"/>
              <w:rPr>
                <w:rFonts w:ascii="Arimo" w:hAnsi="Arimo"/>
                <w:sz w:val="20"/>
                <w:szCs w:val="20"/>
              </w:rPr>
            </w:pPr>
            <w:r w:rsidRPr="00F646EC">
              <w:rPr>
                <w:rFonts w:ascii="Sylfaen" w:hAnsi="Sylfaen"/>
                <w:color w:val="000000"/>
                <w:sz w:val="20"/>
                <w:szCs w:val="20"/>
              </w:rPr>
              <w:t>Жидкое мыло для рук антибактериальное</w:t>
            </w:r>
          </w:p>
        </w:tc>
      </w:tr>
    </w:tbl>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w:t>
      </w:r>
      <w:r w:rsidR="002C1D72" w:rsidRPr="00973E36">
        <w:rPr>
          <w:rFonts w:ascii="Sylfaen" w:hAnsi="Sylfaen"/>
          <w:sz w:val="20"/>
          <w:szCs w:val="20"/>
        </w:rPr>
        <w:lastRenderedPageBreak/>
        <w:t>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 xml:space="preserve">содержании разъяснения опубликовывается в подразделе "Объявления относительно разъяснений приглашений" раздела </w:t>
      </w:r>
      <w:r w:rsidRPr="00973E36">
        <w:rPr>
          <w:rFonts w:ascii="Sylfaen" w:hAnsi="Sylfaen"/>
          <w:sz w:val="20"/>
          <w:szCs w:val="20"/>
        </w:rPr>
        <w:lastRenderedPageBreak/>
        <w:t>"Объявления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 xml:space="preserve">Оценка и сравнение ценовых предложений участников осуществляются без исчисления </w:t>
      </w:r>
      <w:r w:rsidRPr="00973E36">
        <w:rPr>
          <w:rFonts w:ascii="Sylfaen" w:hAnsi="Sylfaen"/>
          <w:sz w:val="20"/>
        </w:rPr>
        <w:lastRenderedPageBreak/>
        <w:t>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после передачи председателю (председательствующему на заседании) документов, </w:t>
      </w:r>
      <w:r w:rsidRPr="00973E36">
        <w:rPr>
          <w:rFonts w:ascii="Sylfaen" w:hAnsi="Sylfaen"/>
          <w:sz w:val="20"/>
          <w:szCs w:val="20"/>
        </w:rPr>
        <w:lastRenderedPageBreak/>
        <w:t>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 xml:space="preserve">в электронной </w:t>
      </w:r>
      <w:r w:rsidR="001F0DAB" w:rsidRPr="00973E36">
        <w:rPr>
          <w:rFonts w:ascii="Sylfaen" w:hAnsi="Sylfaen"/>
          <w:sz w:val="20"/>
        </w:rPr>
        <w:lastRenderedPageBreak/>
        <w:t>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w:t>
      </w:r>
      <w:r w:rsidRPr="00973E36">
        <w:rPr>
          <w:rFonts w:ascii="Sylfaen" w:hAnsi="Sylfaen"/>
          <w:sz w:val="20"/>
          <w:szCs w:val="20"/>
        </w:rPr>
        <w:lastRenderedPageBreak/>
        <w:t>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 xml:space="preserve">периоде </w:t>
      </w:r>
      <w:r w:rsidRPr="00973E36">
        <w:rPr>
          <w:rFonts w:ascii="Sylfaen" w:hAnsi="Sylfaen"/>
          <w:sz w:val="20"/>
        </w:rPr>
        <w:lastRenderedPageBreak/>
        <w:t>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w:t>
      </w:r>
      <w:r w:rsidR="008A68A2" w:rsidRPr="00973E36">
        <w:rPr>
          <w:rFonts w:ascii="Sylfaen" w:hAnsi="Sylfaen"/>
          <w:sz w:val="20"/>
          <w:szCs w:val="20"/>
        </w:rPr>
        <w:lastRenderedPageBreak/>
        <w:t>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F646EC">
        <w:rPr>
          <w:rFonts w:ascii="Sylfaen" w:hAnsi="Sylfaen"/>
        </w:rPr>
        <w:t>20/9</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F646EC">
        <w:rPr>
          <w:rFonts w:ascii="Sylfaen" w:hAnsi="Sylfaen"/>
        </w:rPr>
        <w:t>20/9</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F646EC">
        <w:rPr>
          <w:rFonts w:ascii="Sylfaen" w:hAnsi="Sylfaen"/>
        </w:rPr>
        <w:t>20/9</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F646EC">
        <w:rPr>
          <w:rFonts w:ascii="Sylfaen" w:hAnsi="Sylfaen"/>
          <w:sz w:val="20"/>
          <w:szCs w:val="20"/>
        </w:rPr>
        <w:t>20/9</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F646EC">
        <w:rPr>
          <w:rFonts w:ascii="Sylfaen" w:hAnsi="Sylfaen"/>
          <w:b/>
          <w:sz w:val="20"/>
          <w:szCs w:val="20"/>
        </w:rPr>
        <w:t>20/9</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F646EC">
        <w:rPr>
          <w:rFonts w:ascii="Sylfaen" w:hAnsi="Sylfaen"/>
          <w:b/>
          <w:sz w:val="20"/>
          <w:szCs w:val="20"/>
        </w:rPr>
        <w:t>20/9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p w:rsidR="00D21080" w:rsidRDefault="00D21080" w:rsidP="00B46D58">
      <w:pPr>
        <w:widowControl w:val="0"/>
        <w:spacing w:after="160"/>
        <w:jc w:val="right"/>
        <w:rPr>
          <w:rFonts w:ascii="Sylfaen" w:hAnsi="Sylfaen"/>
          <w:sz w:val="20"/>
          <w:szCs w:val="20"/>
          <w:lang w:val="en-US"/>
        </w:rPr>
      </w:pPr>
    </w:p>
    <w:p w:rsidR="00D21080" w:rsidRDefault="00F742D2" w:rsidP="00D21080">
      <w:r>
        <w:pict>
          <v:rect id="_x0000_i1025" style="width:0;height:1.5pt" o:hralign="center" o:hrstd="t" o:hrnoshade="t" o:hr="t" fillcolor="black" stroked="f"/>
        </w:pict>
      </w:r>
    </w:p>
    <w:p w:rsidR="00D21080" w:rsidRPr="00A010F5" w:rsidRDefault="00D21080" w:rsidP="00A010F5">
      <w:pPr>
        <w:rPr>
          <w:rFonts w:ascii="Arimo" w:hAnsi="Arimo"/>
          <w:color w:val="000000"/>
          <w:sz w:val="20"/>
          <w:szCs w:val="20"/>
          <w:lang w:val="en-US"/>
        </w:rPr>
      </w:pPr>
    </w:p>
    <w:p w:rsidR="00D21080" w:rsidRDefault="00F742D2" w:rsidP="00D21080">
      <w:r>
        <w:pict>
          <v:rect id="_x0000_i1026" style="width:0;height:1.5pt" o:hralign="center" o:hrstd="t" o:hrnoshade="t" o:hr="t" fillcolor="black" stroked="f"/>
        </w:pict>
      </w:r>
    </w:p>
    <w:p w:rsidR="00D21080" w:rsidRDefault="00D21080" w:rsidP="00D21080">
      <w:pPr>
        <w:pStyle w:val="1"/>
        <w:rPr>
          <w:rFonts w:ascii="Arimo" w:hAnsi="Arimo"/>
          <w:color w:val="000000"/>
        </w:rPr>
      </w:pPr>
      <w:bookmarkStart w:id="2" w:name="table0"/>
      <w:r>
        <w:rPr>
          <w:rFonts w:ascii="Arimo" w:hAnsi="Arimo"/>
          <w:color w:val="000000"/>
        </w:rPr>
        <w:t>Лист 1: </w:t>
      </w:r>
      <w:r>
        <w:rPr>
          <w:rStyle w:val="aff3"/>
          <w:rFonts w:ascii="Arimo" w:hAnsi="Arimo"/>
          <w:color w:val="000000"/>
        </w:rPr>
        <w:t>Приглашение 20-2</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4"/>
        <w:gridCol w:w="1572"/>
        <w:gridCol w:w="1655"/>
        <w:gridCol w:w="1369"/>
        <w:gridCol w:w="1377"/>
        <w:gridCol w:w="938"/>
        <w:gridCol w:w="834"/>
        <w:gridCol w:w="834"/>
        <w:gridCol w:w="992"/>
        <w:gridCol w:w="931"/>
        <w:gridCol w:w="1106"/>
        <w:gridCol w:w="910"/>
      </w:tblGrid>
      <w:tr w:rsidR="00D21080" w:rsidTr="00F646EC">
        <w:trPr>
          <w:trHeight w:val="855"/>
          <w:tblCellSpacing w:w="0" w:type="dxa"/>
        </w:trPr>
        <w:tc>
          <w:tcPr>
            <w:tcW w:w="1485" w:type="dxa"/>
            <w:vAlign w:val="center"/>
            <w:hideMark/>
          </w:tcPr>
          <w:bookmarkEnd w:id="2"/>
          <w:p w:rsidR="00D21080" w:rsidRDefault="00D21080">
            <w:pPr>
              <w:jc w:val="center"/>
              <w:rPr>
                <w:rFonts w:ascii="Arimo" w:hAnsi="Arimo"/>
                <w:sz w:val="20"/>
                <w:szCs w:val="20"/>
              </w:rPr>
            </w:pPr>
            <w:r>
              <w:rPr>
                <w:rFonts w:ascii="Calibri" w:hAnsi="Calibri" w:cs="Calibri"/>
                <w:color w:val="000000"/>
                <w:sz w:val="20"/>
                <w:szCs w:val="20"/>
              </w:rPr>
              <w:t>МИНИСТЕРСТВОМ</w:t>
            </w:r>
          </w:p>
        </w:tc>
        <w:tc>
          <w:tcPr>
            <w:tcW w:w="1521" w:type="dxa"/>
            <w:vAlign w:val="center"/>
            <w:hideMark/>
          </w:tcPr>
          <w:p w:rsidR="00D21080" w:rsidRDefault="00D21080">
            <w:pPr>
              <w:jc w:val="center"/>
              <w:rPr>
                <w:rFonts w:ascii="Arimo" w:hAnsi="Arimo"/>
                <w:sz w:val="20"/>
                <w:szCs w:val="20"/>
              </w:rPr>
            </w:pPr>
            <w:r>
              <w:rPr>
                <w:rFonts w:ascii="Sylfaen" w:hAnsi="Sylfaen"/>
                <w:color w:val="000000"/>
                <w:sz w:val="20"/>
                <w:szCs w:val="20"/>
              </w:rPr>
              <w:t>закупок, предусмотренный планом проходной код по ОСНОВЕ классификации (КПВ)</w:t>
            </w:r>
          </w:p>
        </w:tc>
        <w:tc>
          <w:tcPr>
            <w:tcW w:w="1602" w:type="dxa"/>
            <w:vAlign w:val="center"/>
            <w:hideMark/>
          </w:tcPr>
          <w:p w:rsidR="00D21080" w:rsidRDefault="00D21080">
            <w:pPr>
              <w:rPr>
                <w:rFonts w:ascii="Arimo" w:hAnsi="Arimo"/>
                <w:sz w:val="20"/>
                <w:szCs w:val="20"/>
              </w:rPr>
            </w:pPr>
            <w:r>
              <w:rPr>
                <w:rFonts w:ascii="Sylfaen" w:hAnsi="Sylfaen"/>
                <w:color w:val="000000"/>
                <w:sz w:val="20"/>
                <w:szCs w:val="20"/>
              </w:rPr>
              <w:t>наименование и товарный знак</w:t>
            </w:r>
          </w:p>
        </w:tc>
        <w:tc>
          <w:tcPr>
            <w:tcW w:w="1325" w:type="dxa"/>
            <w:vAlign w:val="center"/>
            <w:hideMark/>
          </w:tcPr>
          <w:p w:rsidR="00D21080" w:rsidRDefault="00D21080">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1782" w:type="dxa"/>
            <w:vAlign w:val="center"/>
            <w:hideMark/>
          </w:tcPr>
          <w:p w:rsidR="00D21080" w:rsidRDefault="00D21080">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908" w:type="dxa"/>
            <w:vAlign w:val="center"/>
            <w:hideMark/>
          </w:tcPr>
          <w:p w:rsidR="00D21080" w:rsidRDefault="00D21080">
            <w:pPr>
              <w:jc w:val="center"/>
              <w:rPr>
                <w:rFonts w:ascii="Arimo" w:hAnsi="Arimo"/>
                <w:sz w:val="20"/>
                <w:szCs w:val="20"/>
              </w:rPr>
            </w:pPr>
            <w:r>
              <w:rPr>
                <w:rFonts w:ascii="Sylfaen" w:hAnsi="Sylfaen"/>
                <w:color w:val="000000"/>
                <w:sz w:val="20"/>
                <w:szCs w:val="20"/>
              </w:rPr>
              <w:t>единицей измерения</w:t>
            </w:r>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808" w:type="dxa"/>
            <w:vAlign w:val="center"/>
            <w:hideMark/>
          </w:tcPr>
          <w:p w:rsidR="00D21080" w:rsidRDefault="00D21080">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960" w:type="dxa"/>
            <w:vAlign w:val="center"/>
            <w:hideMark/>
          </w:tcPr>
          <w:p w:rsidR="00D21080" w:rsidRDefault="00D21080">
            <w:pPr>
              <w:jc w:val="center"/>
              <w:rPr>
                <w:rFonts w:ascii="Arimo" w:hAnsi="Arimo"/>
                <w:sz w:val="20"/>
                <w:szCs w:val="20"/>
              </w:rPr>
            </w:pPr>
            <w:r>
              <w:rPr>
                <w:rFonts w:ascii="Sylfaen" w:hAnsi="Sylfaen"/>
                <w:color w:val="000000"/>
                <w:sz w:val="20"/>
                <w:szCs w:val="20"/>
              </w:rPr>
              <w:t>общее количество</w:t>
            </w:r>
          </w:p>
        </w:tc>
        <w:tc>
          <w:tcPr>
            <w:tcW w:w="2853" w:type="dxa"/>
            <w:gridSpan w:val="3"/>
            <w:vAlign w:val="center"/>
            <w:hideMark/>
          </w:tcPr>
          <w:p w:rsidR="00D21080" w:rsidRDefault="00D21080">
            <w:pPr>
              <w:jc w:val="center"/>
              <w:rPr>
                <w:rFonts w:ascii="Arimo" w:hAnsi="Arimo"/>
                <w:sz w:val="20"/>
                <w:szCs w:val="20"/>
              </w:rPr>
            </w:pPr>
            <w:r>
              <w:rPr>
                <w:rFonts w:ascii="Sylfaen" w:hAnsi="Sylfaen"/>
                <w:color w:val="000000"/>
                <w:sz w:val="20"/>
                <w:szCs w:val="20"/>
              </w:rPr>
              <w:t>поставки</w:t>
            </w:r>
          </w:p>
        </w:tc>
      </w:tr>
      <w:tr w:rsidR="00D21080" w:rsidTr="00D21080">
        <w:trPr>
          <w:trHeight w:val="555"/>
          <w:tblCellSpacing w:w="0" w:type="dxa"/>
        </w:trPr>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адрес</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количество подлежащих</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Срок</w:t>
            </w:r>
          </w:p>
        </w:tc>
      </w:tr>
      <w:tr w:rsidR="00D21080" w:rsidTr="00F646EC">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w:t>
            </w:r>
          </w:p>
        </w:tc>
        <w:tc>
          <w:tcPr>
            <w:tcW w:w="0" w:type="auto"/>
            <w:vAlign w:val="center"/>
            <w:hideMark/>
          </w:tcPr>
          <w:p w:rsidR="00D21080" w:rsidRDefault="00F646EC">
            <w:pPr>
              <w:jc w:val="center"/>
              <w:rPr>
                <w:rFonts w:ascii="Arimo" w:hAnsi="Arimo"/>
                <w:sz w:val="20"/>
                <w:szCs w:val="20"/>
              </w:rPr>
            </w:pPr>
            <w:r w:rsidRPr="00B82055">
              <w:rPr>
                <w:rFonts w:ascii="Sylfaen" w:hAnsi="Sylfaen" w:cs="Calibri"/>
                <w:color w:val="000000"/>
                <w:sz w:val="20"/>
                <w:szCs w:val="20"/>
              </w:rPr>
              <w:t>33741400</w:t>
            </w:r>
          </w:p>
        </w:tc>
        <w:tc>
          <w:tcPr>
            <w:tcW w:w="0" w:type="auto"/>
            <w:vAlign w:val="center"/>
            <w:hideMark/>
          </w:tcPr>
          <w:p w:rsidR="00D21080" w:rsidRDefault="00F646EC">
            <w:pPr>
              <w:rPr>
                <w:rFonts w:ascii="Arimo" w:hAnsi="Arimo"/>
                <w:sz w:val="20"/>
                <w:szCs w:val="20"/>
              </w:rPr>
            </w:pPr>
            <w:r w:rsidRPr="00F646EC">
              <w:rPr>
                <w:rFonts w:ascii="Sylfaen" w:hAnsi="Sylfaen"/>
                <w:color w:val="000000"/>
                <w:sz w:val="20"/>
                <w:szCs w:val="20"/>
              </w:rPr>
              <w:t>Жидкое мыло для рук антибактериальное</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F646EC">
            <w:pPr>
              <w:rPr>
                <w:rFonts w:ascii="Arimo" w:hAnsi="Arimo"/>
                <w:sz w:val="20"/>
                <w:szCs w:val="20"/>
              </w:rPr>
            </w:pPr>
            <w:r w:rsidRPr="00F646EC">
              <w:rPr>
                <w:rFonts w:ascii="Sylfaen" w:hAnsi="Sylfaen"/>
                <w:color w:val="000000"/>
                <w:sz w:val="20"/>
                <w:szCs w:val="20"/>
              </w:rPr>
              <w:t xml:space="preserve">Состав: - не содержит аллергенных субстанций, </w:t>
            </w:r>
            <w:proofErr w:type="spellStart"/>
            <w:r w:rsidRPr="00F646EC">
              <w:rPr>
                <w:rFonts w:ascii="Sylfaen" w:hAnsi="Sylfaen"/>
                <w:color w:val="000000"/>
                <w:sz w:val="20"/>
                <w:szCs w:val="20"/>
              </w:rPr>
              <w:t>триклозан</w:t>
            </w:r>
            <w:proofErr w:type="spellEnd"/>
            <w:r w:rsidRPr="00F646EC">
              <w:rPr>
                <w:rFonts w:ascii="Sylfaen" w:hAnsi="Sylfaen"/>
                <w:color w:val="000000"/>
                <w:sz w:val="20"/>
                <w:szCs w:val="20"/>
              </w:rPr>
              <w:t xml:space="preserve">, не должно быть </w:t>
            </w:r>
            <w:r w:rsidRPr="00F646EC">
              <w:rPr>
                <w:rFonts w:ascii="Sylfaen" w:hAnsi="Sylfaen"/>
                <w:color w:val="000000"/>
                <w:sz w:val="20"/>
                <w:szCs w:val="20"/>
              </w:rPr>
              <w:lastRenderedPageBreak/>
              <w:t>возрастных ограничений для использования, не раздражать кожу при ежедневном использовании. использовать как для хирургического и гигиенического мытья рук, так и для мытья тела. контейнер с дозирующим насосом</w:t>
            </w:r>
            <w:proofErr w:type="gramStart"/>
            <w:r w:rsidRPr="00F646EC">
              <w:rPr>
                <w:rFonts w:ascii="Sylfaen" w:hAnsi="Sylfaen"/>
                <w:color w:val="000000"/>
                <w:sz w:val="20"/>
                <w:szCs w:val="20"/>
              </w:rPr>
              <w:t xml:space="preserve"> ,</w:t>
            </w:r>
            <w:proofErr w:type="gramEnd"/>
            <w:r w:rsidRPr="00F646EC">
              <w:rPr>
                <w:rFonts w:ascii="Sylfaen" w:hAnsi="Sylfaen"/>
                <w:color w:val="000000"/>
                <w:sz w:val="20"/>
                <w:szCs w:val="20"/>
              </w:rPr>
              <w:t xml:space="preserve"> Срок годности: 3 года:</w:t>
            </w:r>
          </w:p>
        </w:tc>
        <w:tc>
          <w:tcPr>
            <w:tcW w:w="0" w:type="auto"/>
            <w:vAlign w:val="center"/>
          </w:tcPr>
          <w:p w:rsidR="00D21080" w:rsidRPr="005B088C" w:rsidRDefault="005B088C">
            <w:pPr>
              <w:jc w:val="center"/>
              <w:rPr>
                <w:rFonts w:ascii="Sylfaen" w:hAnsi="Sylfaen"/>
                <w:sz w:val="20"/>
                <w:szCs w:val="20"/>
                <w:lang w:val="en-US"/>
              </w:rPr>
            </w:pPr>
            <w:proofErr w:type="spellStart"/>
            <w:r>
              <w:rPr>
                <w:rFonts w:ascii="Sylfaen" w:hAnsi="Sylfaen"/>
                <w:sz w:val="20"/>
                <w:szCs w:val="20"/>
                <w:lang w:val="en-US"/>
              </w:rPr>
              <w:lastRenderedPageBreak/>
              <w:t>штук</w:t>
            </w:r>
            <w:proofErr w:type="spellEnd"/>
          </w:p>
        </w:tc>
        <w:tc>
          <w:tcPr>
            <w:tcW w:w="0" w:type="auto"/>
            <w:vAlign w:val="center"/>
          </w:tcPr>
          <w:p w:rsidR="00D21080" w:rsidRDefault="00D21080">
            <w:pPr>
              <w:jc w:val="center"/>
              <w:rPr>
                <w:rFonts w:ascii="Arimo" w:hAnsi="Arimo"/>
                <w:sz w:val="20"/>
                <w:szCs w:val="20"/>
              </w:rPr>
            </w:pPr>
          </w:p>
        </w:tc>
        <w:tc>
          <w:tcPr>
            <w:tcW w:w="0" w:type="auto"/>
            <w:vAlign w:val="center"/>
          </w:tcPr>
          <w:p w:rsidR="00D21080" w:rsidRDefault="00D21080">
            <w:pPr>
              <w:jc w:val="center"/>
              <w:rPr>
                <w:rFonts w:ascii="Arimo" w:hAnsi="Arimo"/>
                <w:sz w:val="20"/>
                <w:szCs w:val="20"/>
              </w:rPr>
            </w:pPr>
          </w:p>
        </w:tc>
        <w:tc>
          <w:tcPr>
            <w:tcW w:w="0" w:type="auto"/>
            <w:vAlign w:val="center"/>
          </w:tcPr>
          <w:p w:rsidR="00D21080" w:rsidRPr="005B088C" w:rsidRDefault="005B088C">
            <w:pPr>
              <w:jc w:val="center"/>
              <w:rPr>
                <w:rFonts w:ascii="Arimo" w:hAnsi="Arimo"/>
                <w:sz w:val="20"/>
                <w:szCs w:val="20"/>
                <w:lang w:val="en-US"/>
              </w:rPr>
            </w:pPr>
            <w:r>
              <w:rPr>
                <w:rFonts w:ascii="Arimo" w:hAnsi="Arimo"/>
                <w:sz w:val="20"/>
                <w:szCs w:val="20"/>
                <w:lang w:val="en-US"/>
              </w:rPr>
              <w:t>350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Pr="005B088C" w:rsidRDefault="005B088C">
            <w:pPr>
              <w:jc w:val="center"/>
              <w:rPr>
                <w:rFonts w:ascii="Arimo" w:hAnsi="Arimo"/>
                <w:sz w:val="20"/>
                <w:szCs w:val="20"/>
                <w:lang w:val="en-US"/>
              </w:rPr>
            </w:pPr>
            <w:r>
              <w:rPr>
                <w:rFonts w:ascii="Arimo" w:hAnsi="Arimo"/>
                <w:sz w:val="20"/>
                <w:szCs w:val="20"/>
                <w:lang w:val="en-US"/>
              </w:rPr>
              <w:t>350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bl>
    <w:p w:rsidR="00D21080" w:rsidRPr="00F646EC" w:rsidRDefault="00D21080" w:rsidP="00F646EC"/>
    <w:p w:rsidR="00F646EC" w:rsidRPr="00F646EC" w:rsidRDefault="00F646EC" w:rsidP="00F646EC">
      <w:pPr>
        <w:widowControl w:val="0"/>
        <w:rPr>
          <w:rFonts w:ascii="Sylfaen" w:hAnsi="Sylfaen"/>
          <w:sz w:val="20"/>
          <w:szCs w:val="20"/>
        </w:rPr>
      </w:pPr>
      <w:r w:rsidRPr="00F646EC">
        <w:rPr>
          <w:rFonts w:ascii="Sylfaen" w:hAnsi="Sylfaen"/>
          <w:sz w:val="20"/>
          <w:szCs w:val="20"/>
        </w:rPr>
        <w:t>Вместе с фирменным знаком, производителем, моделью и ссылками на страну происхождения</w:t>
      </w:r>
    </w:p>
    <w:p w:rsidR="00F646EC" w:rsidRPr="00F646EC" w:rsidRDefault="00F646EC" w:rsidP="00F646EC">
      <w:pPr>
        <w:widowControl w:val="0"/>
        <w:rPr>
          <w:rFonts w:ascii="Sylfaen" w:hAnsi="Sylfaen"/>
          <w:sz w:val="20"/>
          <w:szCs w:val="20"/>
        </w:rPr>
      </w:pPr>
      <w:r w:rsidRPr="00F646EC">
        <w:rPr>
          <w:rFonts w:ascii="Sylfaen" w:hAnsi="Sylfaen"/>
          <w:sz w:val="20"/>
          <w:szCs w:val="20"/>
        </w:rPr>
        <w:t>понять слова "или эквивалент":</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Адрес поставки: перевозка, разгрузка и перевозка товара до соответствующего склада осуществляется силами и средствами исполнителя г. Еревана Ереван, ул. </w:t>
      </w:r>
      <w:proofErr w:type="spellStart"/>
      <w:r w:rsidRPr="00F646EC">
        <w:rPr>
          <w:rFonts w:ascii="Sylfaen" w:hAnsi="Sylfaen"/>
          <w:sz w:val="20"/>
          <w:szCs w:val="20"/>
        </w:rPr>
        <w:t>Арташисян</w:t>
      </w:r>
      <w:proofErr w:type="spellEnd"/>
      <w:r w:rsidRPr="00F646EC">
        <w:rPr>
          <w:rFonts w:ascii="Sylfaen" w:hAnsi="Sylfaen"/>
          <w:sz w:val="20"/>
          <w:szCs w:val="20"/>
        </w:rPr>
        <w:t xml:space="preserve"> 46/1:</w:t>
      </w:r>
    </w:p>
    <w:p w:rsidR="00F646EC" w:rsidRPr="00F646EC" w:rsidRDefault="00F646EC" w:rsidP="00F646EC">
      <w:pPr>
        <w:widowControl w:val="0"/>
        <w:rPr>
          <w:rFonts w:ascii="Sylfaen" w:hAnsi="Sylfaen"/>
          <w:sz w:val="20"/>
          <w:szCs w:val="20"/>
        </w:rPr>
      </w:pPr>
      <w:r w:rsidRPr="00F646EC">
        <w:rPr>
          <w:rFonts w:ascii="Sylfaen" w:hAnsi="Sylfaen"/>
          <w:sz w:val="20"/>
          <w:szCs w:val="20"/>
        </w:rPr>
        <w:t>Упаковка: поставляемые продукты должны быть в заводской упаковке:</w:t>
      </w:r>
    </w:p>
    <w:p w:rsidR="00F646EC" w:rsidRPr="00F646EC" w:rsidRDefault="00F646EC" w:rsidP="00F646EC">
      <w:pPr>
        <w:widowControl w:val="0"/>
        <w:rPr>
          <w:rFonts w:ascii="Sylfaen" w:hAnsi="Sylfaen"/>
          <w:sz w:val="20"/>
          <w:szCs w:val="20"/>
        </w:rPr>
      </w:pPr>
      <w:r w:rsidRPr="00F646EC">
        <w:rPr>
          <w:rFonts w:ascii="Sylfaen" w:hAnsi="Sylfaen"/>
          <w:sz w:val="20"/>
          <w:szCs w:val="20"/>
        </w:rPr>
        <w:t xml:space="preserve">Сроки и количество поставок; поставка товара должна осуществляться в течение 20 дней </w:t>
      </w:r>
      <w:proofErr w:type="gramStart"/>
      <w:r w:rsidRPr="00F646EC">
        <w:rPr>
          <w:rFonts w:ascii="Sylfaen" w:hAnsi="Sylfaen"/>
          <w:sz w:val="20"/>
          <w:szCs w:val="20"/>
        </w:rPr>
        <w:t>с даты вступления</w:t>
      </w:r>
      <w:proofErr w:type="gramEnd"/>
      <w:r w:rsidRPr="00F646EC">
        <w:rPr>
          <w:rFonts w:ascii="Sylfaen" w:hAnsi="Sylfaen"/>
          <w:sz w:val="20"/>
          <w:szCs w:val="20"/>
        </w:rPr>
        <w:t xml:space="preserve"> договора в силу:</w:t>
      </w:r>
    </w:p>
    <w:p w:rsidR="00F646EC" w:rsidRPr="00F646EC" w:rsidRDefault="00F646EC" w:rsidP="00F646EC">
      <w:pPr>
        <w:widowControl w:val="0"/>
        <w:rPr>
          <w:rFonts w:ascii="Sylfaen" w:hAnsi="Sylfaen"/>
          <w:sz w:val="20"/>
          <w:szCs w:val="20"/>
        </w:rPr>
      </w:pPr>
      <w:r w:rsidRPr="00F646EC">
        <w:rPr>
          <w:rFonts w:ascii="Sylfaen" w:hAnsi="Sylfaen"/>
          <w:sz w:val="20"/>
          <w:szCs w:val="20"/>
        </w:rPr>
        <w:t>Гарантия: Должна быть предоставлена гарантия не менее одного года:</w:t>
      </w:r>
    </w:p>
    <w:p w:rsidR="00D21080" w:rsidRDefault="00F646EC" w:rsidP="00F646EC">
      <w:pPr>
        <w:widowControl w:val="0"/>
        <w:rPr>
          <w:rFonts w:ascii="Sylfaen" w:hAnsi="Sylfaen"/>
          <w:sz w:val="20"/>
          <w:szCs w:val="20"/>
          <w:lang w:val="en-US"/>
        </w:rPr>
      </w:pPr>
      <w:proofErr w:type="spellStart"/>
      <w:r w:rsidRPr="00F646EC">
        <w:rPr>
          <w:rFonts w:ascii="Sylfaen" w:hAnsi="Sylfaen"/>
          <w:sz w:val="20"/>
          <w:szCs w:val="20"/>
          <w:lang w:val="en-US"/>
        </w:rPr>
        <w:t>Товары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должны</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быть</w:t>
      </w:r>
      <w:proofErr w:type="spellEnd"/>
      <w:r w:rsidRPr="00F646EC">
        <w:rPr>
          <w:rFonts w:ascii="Sylfaen" w:hAnsi="Sylfaen"/>
          <w:sz w:val="20"/>
          <w:szCs w:val="20"/>
          <w:lang w:val="en-US"/>
        </w:rPr>
        <w:t xml:space="preserve"> </w:t>
      </w:r>
      <w:proofErr w:type="spellStart"/>
      <w:r w:rsidRPr="00F646EC">
        <w:rPr>
          <w:rFonts w:ascii="Sylfaen" w:hAnsi="Sylfaen"/>
          <w:sz w:val="20"/>
          <w:szCs w:val="20"/>
          <w:lang w:val="en-US"/>
        </w:rPr>
        <w:t>неиспользованными</w:t>
      </w:r>
      <w:proofErr w:type="spellEnd"/>
      <w:r w:rsidRPr="00F646EC">
        <w:rPr>
          <w:rFonts w:ascii="Sylfaen" w:hAnsi="Sylfaen"/>
          <w:sz w:val="20"/>
          <w:szCs w:val="20"/>
          <w:lang w:val="en-US"/>
        </w:rPr>
        <w:t>:</w:t>
      </w: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2D2" w:rsidRDefault="00F742D2">
      <w:r>
        <w:separator/>
      </w:r>
    </w:p>
  </w:endnote>
  <w:endnote w:type="continuationSeparator" w:id="0">
    <w:p w:rsidR="00F742D2" w:rsidRDefault="00F7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73E36" w:rsidRPr="00C861E9" w:rsidRDefault="00973E3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088C">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2D2" w:rsidRDefault="00F742D2">
      <w:r>
        <w:separator/>
      </w:r>
    </w:p>
  </w:footnote>
  <w:footnote w:type="continuationSeparator" w:id="0">
    <w:p w:rsidR="00F742D2" w:rsidRDefault="00F742D2">
      <w:r>
        <w:continuationSeparator/>
      </w:r>
    </w:p>
  </w:footnote>
  <w:footnote w:id="1">
    <w:p w:rsidR="00973E36" w:rsidRPr="00CD6B60" w:rsidRDefault="00973E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3E36" w:rsidRPr="00CD6B60" w:rsidRDefault="00973E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73E36" w:rsidRPr="0049623A" w:rsidDel="00932115" w:rsidRDefault="00973E36"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73E36" w:rsidRPr="008842CE" w:rsidRDefault="00973E3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3E36" w:rsidRPr="000811C1" w:rsidRDefault="00973E36">
      <w:pPr>
        <w:pStyle w:val="af2"/>
        <w:rPr>
          <w:lang w:val="af-ZA"/>
        </w:rPr>
      </w:pPr>
    </w:p>
  </w:footnote>
  <w:footnote w:id="4">
    <w:p w:rsidR="00973E36" w:rsidRPr="0092041F" w:rsidRDefault="00973E36" w:rsidP="008A68A2">
      <w:pPr>
        <w:pStyle w:val="af2"/>
        <w:jc w:val="both"/>
        <w:rPr>
          <w:rFonts w:ascii="GHEA Grapalat" w:hAnsi="GHEA Grapalat"/>
          <w:i/>
        </w:rPr>
      </w:pPr>
    </w:p>
  </w:footnote>
  <w:footnote w:id="5">
    <w:p w:rsidR="00973E36" w:rsidRPr="00511966" w:rsidRDefault="00973E36" w:rsidP="008A68A2">
      <w:pPr>
        <w:pStyle w:val="af2"/>
        <w:jc w:val="both"/>
        <w:rPr>
          <w:rFonts w:ascii="GHEA Grapalat" w:hAnsi="GHEA Grapalat"/>
          <w:i/>
        </w:rPr>
      </w:pPr>
    </w:p>
  </w:footnote>
  <w:footnote w:id="6">
    <w:p w:rsidR="00973E36" w:rsidRPr="00A31673" w:rsidRDefault="00973E3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73E36" w:rsidRDefault="00973E3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3E36" w:rsidRDefault="00973E36" w:rsidP="006B3E56">
      <w:pPr>
        <w:pStyle w:val="af2"/>
        <w:rPr>
          <w:rFonts w:asciiTheme="minorHAnsi" w:hAnsiTheme="minorHAnsi"/>
          <w:lang w:val="af-ZA"/>
        </w:rPr>
      </w:pPr>
    </w:p>
  </w:footnote>
  <w:footnote w:id="8">
    <w:p w:rsidR="00973E36" w:rsidRPr="00DC619D" w:rsidRDefault="00973E3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73E36" w:rsidRPr="00D3436F" w:rsidRDefault="00973E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73E36" w:rsidRPr="00D3436F" w:rsidRDefault="00973E36">
      <w:pPr>
        <w:pStyle w:val="af2"/>
        <w:rPr>
          <w:lang w:val="es-ES"/>
        </w:rPr>
      </w:pPr>
    </w:p>
  </w:footnote>
  <w:footnote w:id="10">
    <w:p w:rsidR="00973E36" w:rsidRPr="008842CE" w:rsidRDefault="00973E36" w:rsidP="003D2FE2">
      <w:pPr>
        <w:pStyle w:val="af2"/>
        <w:jc w:val="both"/>
      </w:pPr>
    </w:p>
  </w:footnote>
  <w:footnote w:id="11">
    <w:p w:rsidR="00973E36" w:rsidRPr="008842CE" w:rsidRDefault="00973E36" w:rsidP="000A214C">
      <w:pPr>
        <w:pStyle w:val="af2"/>
        <w:jc w:val="both"/>
      </w:pPr>
    </w:p>
  </w:footnote>
  <w:footnote w:id="12">
    <w:p w:rsidR="00973E36" w:rsidRPr="00D3436F" w:rsidRDefault="00973E3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73E36" w:rsidRPr="00402BC3" w:rsidRDefault="00973E3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73E36" w:rsidRPr="00552088" w:rsidRDefault="00973E3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3E36" w:rsidRPr="00D3436F" w:rsidRDefault="00973E36">
      <w:pPr>
        <w:pStyle w:val="af2"/>
        <w:rPr>
          <w:lang w:val="hy-AM"/>
        </w:rPr>
      </w:pPr>
    </w:p>
  </w:footnote>
  <w:footnote w:id="14">
    <w:p w:rsidR="00973E36" w:rsidRPr="00D3436F" w:rsidRDefault="00973E3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73E36" w:rsidRPr="008842CE" w:rsidRDefault="00973E3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3E36" w:rsidRPr="00D3436F" w:rsidRDefault="00973E36">
      <w:pPr>
        <w:pStyle w:val="af2"/>
        <w:rPr>
          <w:lang w:val="hy-AM"/>
        </w:rPr>
      </w:pPr>
    </w:p>
  </w:footnote>
  <w:footnote w:id="16">
    <w:p w:rsidR="00973E36" w:rsidRPr="008842CE" w:rsidRDefault="00973E3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73E36" w:rsidRPr="008842CE" w:rsidRDefault="00973E3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73E36" w:rsidRPr="00D3436F" w:rsidRDefault="00973E36">
      <w:pPr>
        <w:pStyle w:val="af2"/>
        <w:rPr>
          <w:lang w:val="hy-AM"/>
        </w:rPr>
      </w:pPr>
    </w:p>
  </w:footnote>
  <w:footnote w:id="17">
    <w:p w:rsidR="00973E36" w:rsidRPr="008842CE" w:rsidRDefault="00973E3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bookmarkStart w:id="1" w:name="_GoBack"/>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1AB"/>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67"/>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3A8"/>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88C"/>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6EC"/>
    <w:rsid w:val="00F64BF8"/>
    <w:rsid w:val="00F64DF9"/>
    <w:rsid w:val="00F65659"/>
    <w:rsid w:val="00F658E7"/>
    <w:rsid w:val="00F667B5"/>
    <w:rsid w:val="00F676CB"/>
    <w:rsid w:val="00F67946"/>
    <w:rsid w:val="00F67CD4"/>
    <w:rsid w:val="00F70E55"/>
    <w:rsid w:val="00F71F29"/>
    <w:rsid w:val="00F7342A"/>
    <w:rsid w:val="00F73CAB"/>
    <w:rsid w:val="00F73D7F"/>
    <w:rsid w:val="00F742D2"/>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95006-1440-47B1-8DA7-7A3496EB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62</Pages>
  <Words>17037</Words>
  <Characters>97117</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750</cp:revision>
  <cp:lastPrinted>2018-02-16T07:12:00Z</cp:lastPrinted>
  <dcterms:created xsi:type="dcterms:W3CDTF">2019-10-28T07:04:00Z</dcterms:created>
  <dcterms:modified xsi:type="dcterms:W3CDTF">2020-03-06T10:09:00Z</dcterms:modified>
</cp:coreProperties>
</file>